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4844" w14:textId="77777777" w:rsidR="00521C49" w:rsidRPr="0017273F" w:rsidRDefault="00521C49" w:rsidP="00521C49">
      <w:pPr>
        <w:spacing w:before="100" w:beforeAutospacing="1" w:after="100" w:afterAutospacing="1"/>
        <w:outlineLvl w:val="0"/>
        <w:rPr>
          <w:rFonts w:ascii="Avenir Book" w:eastAsia="Times New Roman" w:hAnsi="Avenir Book" w:cs="Times New Roman"/>
          <w:b/>
          <w:bCs/>
          <w:kern w:val="36"/>
          <w:sz w:val="48"/>
          <w:szCs w:val="48"/>
          <w:lang w:eastAsia="en-GB"/>
          <w14:ligatures w14:val="none"/>
        </w:rPr>
      </w:pPr>
      <w:r w:rsidRPr="0017273F">
        <w:rPr>
          <w:rFonts w:ascii="Avenir Book" w:eastAsia="Times New Roman" w:hAnsi="Avenir Book" w:cs="Times New Roman"/>
          <w:b/>
          <w:bCs/>
          <w:kern w:val="36"/>
          <w:sz w:val="48"/>
          <w:szCs w:val="48"/>
          <w:lang w:eastAsia="en-GB"/>
          <w14:ligatures w14:val="none"/>
        </w:rPr>
        <w:t>Event Director – City Food &amp; Drink Lecture</w:t>
      </w:r>
    </w:p>
    <w:p w14:paraId="51FC0476" w14:textId="3FB99F2F" w:rsidR="00521C49" w:rsidRPr="0017273F"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i/>
          <w:iCs/>
          <w:kern w:val="0"/>
          <w:lang w:eastAsia="en-GB"/>
          <w14:ligatures w14:val="none"/>
        </w:rPr>
        <w:t>(Salary</w:t>
      </w:r>
      <w:r>
        <w:rPr>
          <w:rFonts w:ascii="Avenir Book" w:eastAsia="Times New Roman" w:hAnsi="Avenir Book" w:cs="Times New Roman"/>
          <w:i/>
          <w:iCs/>
          <w:kern w:val="0"/>
          <w:lang w:eastAsia="en-GB"/>
          <w14:ligatures w14:val="none"/>
        </w:rPr>
        <w:t xml:space="preserve"> and time allocation</w:t>
      </w:r>
      <w:r w:rsidRPr="0017273F">
        <w:rPr>
          <w:rFonts w:ascii="Avenir Book" w:eastAsia="Times New Roman" w:hAnsi="Avenir Book" w:cs="Times New Roman"/>
          <w:i/>
          <w:iCs/>
          <w:kern w:val="0"/>
          <w:lang w:eastAsia="en-GB"/>
          <w14:ligatures w14:val="none"/>
        </w:rPr>
        <w:t>: TBA)</w:t>
      </w:r>
    </w:p>
    <w:p w14:paraId="4C43FFB4" w14:textId="77777777" w:rsidR="00521C49" w:rsidRPr="0017273F" w:rsidRDefault="00521C49" w:rsidP="00521C49">
      <w:pPr>
        <w:spacing w:before="100" w:beforeAutospacing="1" w:after="100" w:afterAutospacing="1"/>
        <w:outlineLvl w:val="1"/>
        <w:rPr>
          <w:rFonts w:ascii="Avenir Book" w:eastAsia="Times New Roman" w:hAnsi="Avenir Book" w:cs="Times New Roman"/>
          <w:b/>
          <w:bCs/>
          <w:kern w:val="0"/>
          <w:sz w:val="36"/>
          <w:szCs w:val="36"/>
          <w:lang w:eastAsia="en-GB"/>
          <w14:ligatures w14:val="none"/>
        </w:rPr>
      </w:pPr>
      <w:r w:rsidRPr="0017273F">
        <w:rPr>
          <w:rFonts w:ascii="Avenir Book" w:eastAsia="Times New Roman" w:hAnsi="Avenir Book" w:cs="Times New Roman"/>
          <w:b/>
          <w:bCs/>
          <w:kern w:val="0"/>
          <w:sz w:val="36"/>
          <w:szCs w:val="36"/>
          <w:lang w:eastAsia="en-GB"/>
          <w14:ligatures w14:val="none"/>
        </w:rPr>
        <w:t>Overview</w:t>
      </w:r>
    </w:p>
    <w:p w14:paraId="67B57840" w14:textId="0847EEA9" w:rsidR="00521C49" w:rsidRPr="0017273F"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The Event Director is responsible for the end-to-end delivery of the City Food &amp; Drink Lecture — a high-profile, livery-led event held at Guildhall, </w:t>
      </w:r>
      <w:r w:rsidRPr="00521C49">
        <w:rPr>
          <w:rFonts w:ascii="Avenir Book" w:eastAsia="Times New Roman" w:hAnsi="Avenir Book" w:cs="Times New Roman"/>
          <w:kern w:val="0"/>
          <w:lang w:eastAsia="en-GB"/>
          <w14:ligatures w14:val="none"/>
        </w:rPr>
        <w:t xml:space="preserve">City of London </w:t>
      </w:r>
      <w:r w:rsidRPr="0017273F">
        <w:rPr>
          <w:rFonts w:ascii="Avenir Book" w:eastAsia="Times New Roman" w:hAnsi="Avenir Book" w:cs="Times New Roman"/>
          <w:kern w:val="0"/>
          <w:lang w:eastAsia="en-GB"/>
          <w14:ligatures w14:val="none"/>
        </w:rPr>
        <w:t>bringing together senior leaders from across the UK and international food and drink sector</w:t>
      </w:r>
      <w:r w:rsidRPr="00521C49">
        <w:rPr>
          <w:rFonts w:ascii="Avenir Book" w:eastAsia="Times New Roman" w:hAnsi="Avenir Book" w:cs="Times New Roman"/>
          <w:kern w:val="0"/>
          <w:lang w:eastAsia="en-GB"/>
          <w14:ligatures w14:val="none"/>
        </w:rPr>
        <w:t>s</w:t>
      </w:r>
      <w:r w:rsidRPr="0017273F">
        <w:rPr>
          <w:rFonts w:ascii="Avenir Book" w:eastAsia="Times New Roman" w:hAnsi="Avenir Book" w:cs="Times New Roman"/>
          <w:kern w:val="0"/>
          <w:lang w:eastAsia="en-GB"/>
          <w14:ligatures w14:val="none"/>
        </w:rPr>
        <w:t>.</w:t>
      </w:r>
    </w:p>
    <w:p w14:paraId="37D3239D" w14:textId="2EB48B43" w:rsidR="00521C49" w:rsidRPr="0017273F"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This is a senior, hands-on role requiring a </w:t>
      </w:r>
      <w:r w:rsidRPr="0017273F">
        <w:rPr>
          <w:rFonts w:ascii="Avenir Book" w:eastAsia="Times New Roman" w:hAnsi="Avenir Book" w:cs="Times New Roman"/>
          <w:b/>
          <w:bCs/>
          <w:kern w:val="0"/>
          <w:lang w:eastAsia="en-GB"/>
          <w14:ligatures w14:val="none"/>
        </w:rPr>
        <w:t>self-motivated Director with commercial sponsorship experience</w:t>
      </w:r>
      <w:r w:rsidRPr="0017273F">
        <w:rPr>
          <w:rFonts w:ascii="Avenir Book" w:eastAsia="Times New Roman" w:hAnsi="Avenir Book" w:cs="Times New Roman"/>
          <w:kern w:val="0"/>
          <w:lang w:eastAsia="en-GB"/>
          <w14:ligatures w14:val="none"/>
        </w:rPr>
        <w:t xml:space="preserve">, strong organisational capability, and a proven ability in </w:t>
      </w:r>
      <w:r w:rsidRPr="0017273F">
        <w:rPr>
          <w:rFonts w:ascii="Avenir Book" w:eastAsia="Times New Roman" w:hAnsi="Avenir Book" w:cs="Times New Roman"/>
          <w:b/>
          <w:bCs/>
          <w:kern w:val="0"/>
          <w:lang w:eastAsia="en-GB"/>
          <w14:ligatures w14:val="none"/>
        </w:rPr>
        <w:t>coordinating complex stakeholder management</w:t>
      </w:r>
      <w:r w:rsidRPr="0017273F">
        <w:rPr>
          <w:rFonts w:ascii="Avenir Book" w:eastAsia="Times New Roman" w:hAnsi="Avenir Book" w:cs="Times New Roman"/>
          <w:kern w:val="0"/>
          <w:lang w:eastAsia="en-GB"/>
          <w14:ligatures w14:val="none"/>
        </w:rPr>
        <w:t>. Familiarity with, and ideally involvement in</w:t>
      </w:r>
      <w:r w:rsidRPr="00521C49">
        <w:rPr>
          <w:rFonts w:ascii="Avenir Book" w:eastAsia="Times New Roman" w:hAnsi="Avenir Book" w:cs="Times New Roman"/>
          <w:kern w:val="0"/>
          <w:lang w:eastAsia="en-GB"/>
          <w14:ligatures w14:val="none"/>
        </w:rPr>
        <w:t xml:space="preserve"> </w:t>
      </w:r>
      <w:r w:rsidRPr="0017273F">
        <w:rPr>
          <w:rFonts w:ascii="Avenir Book" w:eastAsia="Times New Roman" w:hAnsi="Avenir Book" w:cs="Times New Roman"/>
          <w:kern w:val="0"/>
          <w:lang w:eastAsia="en-GB"/>
          <w14:ligatures w14:val="none"/>
        </w:rPr>
        <w:t xml:space="preserve">the </w:t>
      </w:r>
      <w:r w:rsidRPr="0017273F">
        <w:rPr>
          <w:rFonts w:ascii="Avenir Book" w:eastAsia="Times New Roman" w:hAnsi="Avenir Book" w:cs="Times New Roman"/>
          <w:b/>
          <w:bCs/>
          <w:kern w:val="0"/>
          <w:lang w:eastAsia="en-GB"/>
          <w14:ligatures w14:val="none"/>
        </w:rPr>
        <w:t>City of London Livery Companies</w:t>
      </w:r>
      <w:r w:rsidRPr="0017273F">
        <w:rPr>
          <w:rFonts w:ascii="Avenir Book" w:eastAsia="Times New Roman" w:hAnsi="Avenir Book" w:cs="Times New Roman"/>
          <w:kern w:val="0"/>
          <w:lang w:eastAsia="en-GB"/>
          <w14:ligatures w14:val="none"/>
        </w:rPr>
        <w:t xml:space="preserve"> is highly desirable.</w:t>
      </w:r>
    </w:p>
    <w:p w14:paraId="3A0A1B3F" w14:textId="77777777" w:rsidR="00521C49" w:rsidRPr="0017273F" w:rsidRDefault="00482EB3" w:rsidP="00521C49">
      <w:pPr>
        <w:rPr>
          <w:rFonts w:ascii="Avenir Book" w:eastAsia="Times New Roman" w:hAnsi="Avenir Book" w:cs="Times New Roman"/>
          <w:kern w:val="0"/>
          <w:lang w:eastAsia="en-GB"/>
          <w14:ligatures w14:val="none"/>
        </w:rPr>
      </w:pPr>
      <w:r>
        <w:rPr>
          <w:rFonts w:ascii="Avenir Book" w:eastAsia="Times New Roman" w:hAnsi="Avenir Book" w:cs="Times New Roman"/>
          <w:noProof/>
          <w:kern w:val="0"/>
          <w:lang w:eastAsia="en-GB"/>
        </w:rPr>
        <w:pict w14:anchorId="053161AD">
          <v:rect id="_x0000_i1025" alt="" style="width:451.3pt;height:.05pt;mso-width-percent:0;mso-height-percent:0;mso-width-percent:0;mso-height-percent:0" o:hralign="center" o:hrstd="t" o:hr="t" fillcolor="#a0a0a0" stroked="f"/>
        </w:pict>
      </w:r>
    </w:p>
    <w:p w14:paraId="30C4183A" w14:textId="77777777" w:rsidR="00521C49" w:rsidRPr="0017273F" w:rsidRDefault="00521C49" w:rsidP="00521C49">
      <w:pPr>
        <w:spacing w:before="100" w:beforeAutospacing="1" w:after="100" w:afterAutospacing="1"/>
        <w:outlineLvl w:val="1"/>
        <w:rPr>
          <w:rFonts w:ascii="Avenir Book" w:eastAsia="Times New Roman" w:hAnsi="Avenir Book" w:cs="Times New Roman"/>
          <w:b/>
          <w:bCs/>
          <w:kern w:val="0"/>
          <w:sz w:val="36"/>
          <w:szCs w:val="36"/>
          <w:lang w:eastAsia="en-GB"/>
          <w14:ligatures w14:val="none"/>
        </w:rPr>
      </w:pPr>
      <w:r w:rsidRPr="0017273F">
        <w:rPr>
          <w:rFonts w:ascii="Avenir Book" w:eastAsia="Times New Roman" w:hAnsi="Avenir Book" w:cs="Times New Roman"/>
          <w:b/>
          <w:bCs/>
          <w:kern w:val="0"/>
          <w:sz w:val="36"/>
          <w:szCs w:val="36"/>
          <w:lang w:eastAsia="en-GB"/>
          <w14:ligatures w14:val="none"/>
        </w:rPr>
        <w:t>Key Responsibilities</w:t>
      </w:r>
    </w:p>
    <w:p w14:paraId="6DE248D4"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Strategic Leadership &amp; Governance</w:t>
      </w:r>
    </w:p>
    <w:p w14:paraId="17227432" w14:textId="05D7C4C6" w:rsidR="00521C49" w:rsidRPr="00521C49" w:rsidRDefault="00521C49" w:rsidP="00521C49">
      <w:pPr>
        <w:numPr>
          <w:ilvl w:val="0"/>
          <w:numId w:val="1"/>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Work closely with the Chair and Committee to</w:t>
      </w:r>
      <w:r w:rsidRPr="00521C49">
        <w:rPr>
          <w:rFonts w:ascii="Avenir Book" w:eastAsia="Times New Roman" w:hAnsi="Avenir Book" w:cs="Times New Roman"/>
          <w:kern w:val="0"/>
          <w:lang w:eastAsia="en-GB"/>
          <w14:ligatures w14:val="none"/>
        </w:rPr>
        <w:t xml:space="preserve">: </w:t>
      </w:r>
    </w:p>
    <w:p w14:paraId="5826CE4D" w14:textId="77777777" w:rsidR="00521C49" w:rsidRPr="00521C49" w:rsidRDefault="00521C49" w:rsidP="00521C49">
      <w:pPr>
        <w:pStyle w:val="ListParagraph"/>
        <w:numPr>
          <w:ilvl w:val="1"/>
          <w:numId w:val="1"/>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shape the strategic direction and content of the event</w:t>
      </w:r>
    </w:p>
    <w:p w14:paraId="2872C841" w14:textId="1888EE33" w:rsidR="00521C49" w:rsidRPr="00521C49" w:rsidRDefault="00521C49" w:rsidP="00521C49">
      <w:pPr>
        <w:pStyle w:val="ListParagraph"/>
        <w:numPr>
          <w:ilvl w:val="1"/>
          <w:numId w:val="1"/>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ensure appropriate governance, policies (including privacy and sustainability) and risk management frameworks are in place</w:t>
      </w:r>
    </w:p>
    <w:p w14:paraId="5679320A" w14:textId="77777777" w:rsidR="00521C49" w:rsidRPr="00521C49" w:rsidRDefault="00521C49" w:rsidP="00521C49">
      <w:pPr>
        <w:pStyle w:val="ListParagraph"/>
        <w:numPr>
          <w:ilvl w:val="1"/>
          <w:numId w:val="1"/>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Maintain the integrity, reputation and continued evolution of the Lecture</w:t>
      </w:r>
    </w:p>
    <w:p w14:paraId="02818DF7" w14:textId="436DD065"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Sponsorship &amp; Commercial Delivery</w:t>
      </w:r>
    </w:p>
    <w:p w14:paraId="3F2FF886" w14:textId="5BD5E733" w:rsidR="00521C49" w:rsidRPr="0017273F"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Lead the identification, securing</w:t>
      </w:r>
      <w:r w:rsidRPr="00521C49">
        <w:rPr>
          <w:rFonts w:ascii="Avenir Book" w:eastAsia="Times New Roman" w:hAnsi="Avenir Book" w:cs="Times New Roman"/>
          <w:kern w:val="0"/>
          <w:lang w:eastAsia="en-GB"/>
          <w14:ligatures w14:val="none"/>
        </w:rPr>
        <w:t xml:space="preserve">, longevity, growth and </w:t>
      </w:r>
      <w:r w:rsidRPr="0017273F">
        <w:rPr>
          <w:rFonts w:ascii="Avenir Book" w:eastAsia="Times New Roman" w:hAnsi="Avenir Book" w:cs="Times New Roman"/>
          <w:kern w:val="0"/>
          <w:lang w:eastAsia="en-GB"/>
          <w14:ligatures w14:val="none"/>
        </w:rPr>
        <w:t>management of sponsors</w:t>
      </w:r>
    </w:p>
    <w:p w14:paraId="2E5E0493" w14:textId="6101160B" w:rsidR="00521C49" w:rsidRPr="0017273F"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Develop and deliver </w:t>
      </w:r>
      <w:r w:rsidRPr="00521C49">
        <w:rPr>
          <w:rFonts w:ascii="Avenir Book" w:eastAsia="Times New Roman" w:hAnsi="Avenir Book" w:cs="Times New Roman"/>
          <w:kern w:val="0"/>
          <w:lang w:eastAsia="en-GB"/>
          <w14:ligatures w14:val="none"/>
        </w:rPr>
        <w:t xml:space="preserve">levels of </w:t>
      </w:r>
      <w:r w:rsidRPr="0017273F">
        <w:rPr>
          <w:rFonts w:ascii="Avenir Book" w:eastAsia="Times New Roman" w:hAnsi="Avenir Book" w:cs="Times New Roman"/>
          <w:kern w:val="0"/>
          <w:lang w:eastAsia="en-GB"/>
          <w14:ligatures w14:val="none"/>
        </w:rPr>
        <w:t>sponsorship packages and benefits</w:t>
      </w:r>
      <w:r w:rsidRPr="00521C49">
        <w:rPr>
          <w:rFonts w:ascii="Avenir Book" w:eastAsia="Times New Roman" w:hAnsi="Avenir Book" w:cs="Times New Roman"/>
          <w:kern w:val="0"/>
          <w:lang w:eastAsia="en-GB"/>
          <w14:ligatures w14:val="none"/>
        </w:rPr>
        <w:t xml:space="preserve"> to also include specific sponsorship opportunities such as the Future Generation Forum, Pre lecture Reception and video. </w:t>
      </w:r>
    </w:p>
    <w:p w14:paraId="67E2485A" w14:textId="77777777" w:rsidR="00521C49" w:rsidRPr="00521C49"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Manage sponsor relationships at a senior level, ensuring high-quality delivery and retention</w:t>
      </w:r>
    </w:p>
    <w:p w14:paraId="63D13923" w14:textId="55FD144E" w:rsidR="00521C49" w:rsidRPr="00521C49"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Assign ambassadorial roles amongst the committee. </w:t>
      </w:r>
    </w:p>
    <w:p w14:paraId="1BB28B7B" w14:textId="08CF1DCC" w:rsidR="00521C49" w:rsidRPr="0017273F"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Organise the Sponsors and Committee Dinner to cement relationships </w:t>
      </w:r>
    </w:p>
    <w:p w14:paraId="6EFE9370" w14:textId="01B784A8" w:rsidR="00521C49" w:rsidRPr="00521C49"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Oversee financial tracking, budgeting and invoicing</w:t>
      </w:r>
      <w:r w:rsidRPr="00521C49">
        <w:rPr>
          <w:rFonts w:ascii="Avenir Book" w:eastAsia="Times New Roman" w:hAnsi="Avenir Book" w:cs="Times New Roman"/>
          <w:kern w:val="0"/>
          <w:lang w:eastAsia="en-GB"/>
          <w14:ligatures w14:val="none"/>
        </w:rPr>
        <w:t xml:space="preserve"> for the City Food &amp; Drink Lecture .</w:t>
      </w:r>
    </w:p>
    <w:p w14:paraId="6A7EFBF3" w14:textId="04429CA9" w:rsidR="00521C49" w:rsidRPr="0017273F" w:rsidRDefault="00521C49" w:rsidP="00521C49">
      <w:pPr>
        <w:numPr>
          <w:ilvl w:val="0"/>
          <w:numId w:val="2"/>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Look to develop contradeals where possible </w:t>
      </w:r>
    </w:p>
    <w:p w14:paraId="376B1B5C"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Speaker &amp; Programme Management</w:t>
      </w:r>
    </w:p>
    <w:p w14:paraId="23057303" w14:textId="4126625C" w:rsidR="00521C49" w:rsidRPr="0017273F" w:rsidRDefault="00521C49" w:rsidP="00521C49">
      <w:pPr>
        <w:numPr>
          <w:ilvl w:val="0"/>
          <w:numId w:val="3"/>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Play a role in the Selection Committeee to i</w:t>
      </w:r>
      <w:r w:rsidRPr="0017273F">
        <w:rPr>
          <w:rFonts w:ascii="Avenir Book" w:eastAsia="Times New Roman" w:hAnsi="Avenir Book" w:cs="Times New Roman"/>
          <w:kern w:val="0"/>
          <w:lang w:eastAsia="en-GB"/>
          <w14:ligatures w14:val="none"/>
        </w:rPr>
        <w:t>dentify</w:t>
      </w:r>
      <w:r w:rsidRPr="00521C49">
        <w:rPr>
          <w:rFonts w:ascii="Avenir Book" w:eastAsia="Times New Roman" w:hAnsi="Avenir Book" w:cs="Times New Roman"/>
          <w:kern w:val="0"/>
          <w:lang w:eastAsia="en-GB"/>
          <w14:ligatures w14:val="none"/>
        </w:rPr>
        <w:t xml:space="preserve"> </w:t>
      </w:r>
      <w:r w:rsidRPr="0017273F">
        <w:rPr>
          <w:rFonts w:ascii="Avenir Book" w:eastAsia="Times New Roman" w:hAnsi="Avenir Book" w:cs="Times New Roman"/>
          <w:kern w:val="0"/>
          <w:lang w:eastAsia="en-GB"/>
          <w14:ligatures w14:val="none"/>
        </w:rPr>
        <w:t>keynote speakers and panellists</w:t>
      </w:r>
    </w:p>
    <w:p w14:paraId="231A04B8" w14:textId="72DA8CC6" w:rsidR="00521C49" w:rsidRPr="0017273F" w:rsidRDefault="00521C49" w:rsidP="00521C49">
      <w:pPr>
        <w:numPr>
          <w:ilvl w:val="0"/>
          <w:numId w:val="3"/>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Coordinate all </w:t>
      </w:r>
      <w:r w:rsidRPr="00521C49">
        <w:rPr>
          <w:rFonts w:ascii="Avenir Book" w:eastAsia="Times New Roman" w:hAnsi="Avenir Book" w:cs="Times New Roman"/>
          <w:kern w:val="0"/>
          <w:lang w:eastAsia="en-GB"/>
          <w14:ligatures w14:val="none"/>
        </w:rPr>
        <w:t xml:space="preserve">communications to include </w:t>
      </w:r>
      <w:r w:rsidRPr="0017273F">
        <w:rPr>
          <w:rFonts w:ascii="Avenir Book" w:eastAsia="Times New Roman" w:hAnsi="Avenir Book" w:cs="Times New Roman"/>
          <w:kern w:val="0"/>
          <w:lang w:eastAsia="en-GB"/>
          <w14:ligatures w14:val="none"/>
        </w:rPr>
        <w:t>briefing</w:t>
      </w:r>
      <w:r w:rsidRPr="00521C49">
        <w:rPr>
          <w:rFonts w:ascii="Avenir Book" w:eastAsia="Times New Roman" w:hAnsi="Avenir Book" w:cs="Times New Roman"/>
          <w:kern w:val="0"/>
          <w:lang w:eastAsia="en-GB"/>
          <w14:ligatures w14:val="none"/>
        </w:rPr>
        <w:t xml:space="preserve"> </w:t>
      </w:r>
      <w:r w:rsidRPr="0017273F">
        <w:rPr>
          <w:rFonts w:ascii="Avenir Book" w:eastAsia="Times New Roman" w:hAnsi="Avenir Book" w:cs="Times New Roman"/>
          <w:kern w:val="0"/>
          <w:lang w:eastAsia="en-GB"/>
          <w14:ligatures w14:val="none"/>
        </w:rPr>
        <w:t>and programme</w:t>
      </w:r>
      <w:r w:rsidRPr="00521C49">
        <w:rPr>
          <w:rFonts w:ascii="Avenir Book" w:eastAsia="Times New Roman" w:hAnsi="Avenir Book" w:cs="Times New Roman"/>
          <w:kern w:val="0"/>
          <w:lang w:eastAsia="en-GB"/>
          <w14:ligatures w14:val="none"/>
        </w:rPr>
        <w:t xml:space="preserve">/website </w:t>
      </w:r>
      <w:r w:rsidRPr="0017273F">
        <w:rPr>
          <w:rFonts w:ascii="Avenir Book" w:eastAsia="Times New Roman" w:hAnsi="Avenir Book" w:cs="Times New Roman"/>
          <w:kern w:val="0"/>
          <w:lang w:eastAsia="en-GB"/>
          <w14:ligatures w14:val="none"/>
        </w:rPr>
        <w:t xml:space="preserve"> flow</w:t>
      </w:r>
    </w:p>
    <w:p w14:paraId="3833DD63" w14:textId="77777777" w:rsidR="00521C49" w:rsidRPr="0017273F" w:rsidRDefault="00521C49" w:rsidP="00521C49">
      <w:pPr>
        <w:numPr>
          <w:ilvl w:val="0"/>
          <w:numId w:val="3"/>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Ensure alignment with the Lecture’s theme and objectives</w:t>
      </w:r>
    </w:p>
    <w:p w14:paraId="38C0F0F0" w14:textId="48BF2F2A" w:rsidR="00521C49" w:rsidRPr="00521C49" w:rsidRDefault="00521C49" w:rsidP="00521C49">
      <w:pPr>
        <w:numPr>
          <w:ilvl w:val="0"/>
          <w:numId w:val="3"/>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Manage all </w:t>
      </w:r>
      <w:r w:rsidRPr="00521C49">
        <w:rPr>
          <w:rFonts w:ascii="Avenir Book" w:eastAsia="Times New Roman" w:hAnsi="Avenir Book" w:cs="Times New Roman"/>
          <w:kern w:val="0"/>
          <w:lang w:eastAsia="en-GB"/>
          <w14:ligatures w14:val="none"/>
        </w:rPr>
        <w:t xml:space="preserve">pre </w:t>
      </w:r>
      <w:r w:rsidRPr="0017273F">
        <w:rPr>
          <w:rFonts w:ascii="Avenir Book" w:eastAsia="Times New Roman" w:hAnsi="Avenir Book" w:cs="Times New Roman"/>
          <w:kern w:val="0"/>
          <w:lang w:eastAsia="en-GB"/>
          <w14:ligatures w14:val="none"/>
        </w:rPr>
        <w:t>speaker logistics and on-the-day delivery</w:t>
      </w:r>
    </w:p>
    <w:p w14:paraId="5F3C8B08" w14:textId="7420F139" w:rsidR="00521C49" w:rsidRPr="0017273F" w:rsidRDefault="00521C49" w:rsidP="00521C49">
      <w:pPr>
        <w:numPr>
          <w:ilvl w:val="0"/>
          <w:numId w:val="3"/>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Lead on and manage the Future Generation Forum </w:t>
      </w:r>
    </w:p>
    <w:p w14:paraId="5CE7F616"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Stakeholder Management</w:t>
      </w:r>
    </w:p>
    <w:p w14:paraId="49D88E19" w14:textId="526FAA8C" w:rsidR="00521C49" w:rsidRPr="0017273F" w:rsidRDefault="00521C49" w:rsidP="00521C49">
      <w:pPr>
        <w:numPr>
          <w:ilvl w:val="0"/>
          <w:numId w:val="4"/>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lastRenderedPageBreak/>
        <w:t>Lead on and c</w:t>
      </w:r>
      <w:r w:rsidRPr="0017273F">
        <w:rPr>
          <w:rFonts w:ascii="Avenir Book" w:eastAsia="Times New Roman" w:hAnsi="Avenir Book" w:cs="Times New Roman"/>
          <w:kern w:val="0"/>
          <w:lang w:eastAsia="en-GB"/>
          <w14:ligatures w14:val="none"/>
        </w:rPr>
        <w:t xml:space="preserve">oordinate a wide range of stakeholders including </w:t>
      </w:r>
      <w:r w:rsidRPr="00521C49">
        <w:rPr>
          <w:rFonts w:ascii="Avenir Book" w:eastAsia="Times New Roman" w:hAnsi="Avenir Book" w:cs="Times New Roman"/>
          <w:kern w:val="0"/>
          <w:lang w:eastAsia="en-GB"/>
          <w14:ligatures w14:val="none"/>
        </w:rPr>
        <w:t xml:space="preserve">the supporting </w:t>
      </w:r>
      <w:r w:rsidRPr="0017273F">
        <w:rPr>
          <w:rFonts w:ascii="Avenir Book" w:eastAsia="Times New Roman" w:hAnsi="Avenir Book" w:cs="Times New Roman"/>
          <w:kern w:val="0"/>
          <w:lang w:eastAsia="en-GB"/>
          <w14:ligatures w14:val="none"/>
        </w:rPr>
        <w:t xml:space="preserve">Livery Companies, </w:t>
      </w:r>
      <w:r w:rsidRPr="00521C49">
        <w:rPr>
          <w:rFonts w:ascii="Avenir Book" w:eastAsia="Times New Roman" w:hAnsi="Avenir Book" w:cs="Times New Roman"/>
          <w:kern w:val="0"/>
          <w:lang w:eastAsia="en-GB"/>
          <w14:ligatures w14:val="none"/>
        </w:rPr>
        <w:t xml:space="preserve">catering team, </w:t>
      </w:r>
      <w:r w:rsidRPr="0017273F">
        <w:rPr>
          <w:rFonts w:ascii="Avenir Book" w:eastAsia="Times New Roman" w:hAnsi="Avenir Book" w:cs="Times New Roman"/>
          <w:kern w:val="0"/>
          <w:lang w:eastAsia="en-GB"/>
          <w14:ligatures w14:val="none"/>
        </w:rPr>
        <w:t xml:space="preserve">sponsors, speakers, Guildhall teams, </w:t>
      </w:r>
      <w:r w:rsidRPr="00521C49">
        <w:rPr>
          <w:rFonts w:ascii="Avenir Book" w:eastAsia="Times New Roman" w:hAnsi="Avenir Book" w:cs="Times New Roman"/>
          <w:kern w:val="0"/>
          <w:lang w:eastAsia="en-GB"/>
          <w14:ligatures w14:val="none"/>
        </w:rPr>
        <w:t>AV company, photographer, MC, PR and Comms company and external suppliers</w:t>
      </w:r>
    </w:p>
    <w:p w14:paraId="13D02256" w14:textId="77777777" w:rsidR="00521C49" w:rsidRPr="0017273F" w:rsidRDefault="00521C49" w:rsidP="00521C49">
      <w:pPr>
        <w:numPr>
          <w:ilvl w:val="0"/>
          <w:numId w:val="4"/>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Act as the central point of contact, ensuring clear communication and alignment across all parties</w:t>
      </w:r>
    </w:p>
    <w:p w14:paraId="32C1FB22" w14:textId="77777777" w:rsidR="00521C49" w:rsidRPr="0017273F" w:rsidRDefault="00521C49" w:rsidP="00521C49">
      <w:pPr>
        <w:numPr>
          <w:ilvl w:val="0"/>
          <w:numId w:val="4"/>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Build and maintain strong, trusted relationships at a senior level</w:t>
      </w:r>
    </w:p>
    <w:p w14:paraId="56CC228A"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Venue &amp; Production Management</w:t>
      </w:r>
    </w:p>
    <w:p w14:paraId="7055E424" w14:textId="0B90C1F9" w:rsidR="00521C49" w:rsidRPr="0017273F" w:rsidRDefault="00521C49" w:rsidP="00521C49">
      <w:pPr>
        <w:numPr>
          <w:ilvl w:val="0"/>
          <w:numId w:val="5"/>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Lead all aspects of </w:t>
      </w:r>
      <w:r w:rsidRPr="00521C49">
        <w:rPr>
          <w:rFonts w:ascii="Avenir Book" w:eastAsia="Times New Roman" w:hAnsi="Avenir Book" w:cs="Times New Roman"/>
          <w:kern w:val="0"/>
          <w:lang w:eastAsia="en-GB"/>
          <w14:ligatures w14:val="none"/>
        </w:rPr>
        <w:t xml:space="preserve">negotiations, </w:t>
      </w:r>
      <w:r w:rsidRPr="0017273F">
        <w:rPr>
          <w:rFonts w:ascii="Avenir Book" w:eastAsia="Times New Roman" w:hAnsi="Avenir Book" w:cs="Times New Roman"/>
          <w:kern w:val="0"/>
          <w:lang w:eastAsia="en-GB"/>
          <w14:ligatures w14:val="none"/>
        </w:rPr>
        <w:t>venue planning and delivery at Guildhall (across multiple spaces)</w:t>
      </w:r>
    </w:p>
    <w:p w14:paraId="2A1E3B61" w14:textId="2D29C517" w:rsidR="00521C49" w:rsidRPr="0017273F" w:rsidRDefault="00521C49" w:rsidP="00521C49">
      <w:pPr>
        <w:numPr>
          <w:ilvl w:val="0"/>
          <w:numId w:val="5"/>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Lead on and o</w:t>
      </w:r>
      <w:r w:rsidRPr="0017273F">
        <w:rPr>
          <w:rFonts w:ascii="Avenir Book" w:eastAsia="Times New Roman" w:hAnsi="Avenir Book" w:cs="Times New Roman"/>
          <w:kern w:val="0"/>
          <w:lang w:eastAsia="en-GB"/>
          <w14:ligatures w14:val="none"/>
        </w:rPr>
        <w:t xml:space="preserve">versee event production including AV, staging, </w:t>
      </w:r>
      <w:r w:rsidRPr="00521C49">
        <w:rPr>
          <w:rFonts w:ascii="Avenir Book" w:eastAsia="Times New Roman" w:hAnsi="Avenir Book" w:cs="Times New Roman"/>
          <w:kern w:val="0"/>
          <w:lang w:eastAsia="en-GB"/>
          <w14:ligatures w14:val="none"/>
        </w:rPr>
        <w:t xml:space="preserve">videoing, </w:t>
      </w:r>
      <w:r w:rsidRPr="0017273F">
        <w:rPr>
          <w:rFonts w:ascii="Avenir Book" w:eastAsia="Times New Roman" w:hAnsi="Avenir Book" w:cs="Times New Roman"/>
          <w:kern w:val="0"/>
          <w:lang w:eastAsia="en-GB"/>
          <w14:ligatures w14:val="none"/>
        </w:rPr>
        <w:t>catering and branding</w:t>
      </w:r>
    </w:p>
    <w:p w14:paraId="64D8CD48" w14:textId="77777777" w:rsidR="00521C49" w:rsidRPr="0017273F" w:rsidRDefault="00521C49" w:rsidP="00521C49">
      <w:pPr>
        <w:numPr>
          <w:ilvl w:val="0"/>
          <w:numId w:val="5"/>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Manage suppliers and ensure seamless operational delivery</w:t>
      </w:r>
    </w:p>
    <w:p w14:paraId="6C482336"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Guest &amp; Registration Management</w:t>
      </w:r>
    </w:p>
    <w:p w14:paraId="267BC994" w14:textId="29050A49" w:rsidR="00521C49" w:rsidRPr="0017273F"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Oversee </w:t>
      </w:r>
      <w:r w:rsidRPr="00521C49">
        <w:rPr>
          <w:rFonts w:ascii="Avenir Book" w:eastAsia="Times New Roman" w:hAnsi="Avenir Book" w:cs="Times New Roman"/>
          <w:kern w:val="0"/>
          <w:lang w:eastAsia="en-GB"/>
          <w14:ligatures w14:val="none"/>
        </w:rPr>
        <w:t xml:space="preserve">the registartion system, </w:t>
      </w:r>
      <w:r w:rsidRPr="0017273F">
        <w:rPr>
          <w:rFonts w:ascii="Avenir Book" w:eastAsia="Times New Roman" w:hAnsi="Avenir Book" w:cs="Times New Roman"/>
          <w:kern w:val="0"/>
          <w:lang w:eastAsia="en-GB"/>
          <w14:ligatures w14:val="none"/>
        </w:rPr>
        <w:t xml:space="preserve">guest list strategy, </w:t>
      </w:r>
      <w:r w:rsidRPr="00521C49">
        <w:rPr>
          <w:rFonts w:ascii="Avenir Book" w:eastAsia="Times New Roman" w:hAnsi="Avenir Book" w:cs="Times New Roman"/>
          <w:kern w:val="0"/>
          <w:lang w:eastAsia="en-GB"/>
          <w14:ligatures w14:val="none"/>
        </w:rPr>
        <w:t xml:space="preserve">badges, </w:t>
      </w:r>
      <w:r w:rsidRPr="0017273F">
        <w:rPr>
          <w:rFonts w:ascii="Avenir Book" w:eastAsia="Times New Roman" w:hAnsi="Avenir Book" w:cs="Times New Roman"/>
          <w:kern w:val="0"/>
          <w:lang w:eastAsia="en-GB"/>
          <w14:ligatures w14:val="none"/>
        </w:rPr>
        <w:t>invitations and allocations</w:t>
      </w:r>
    </w:p>
    <w:p w14:paraId="75F0E916" w14:textId="36242377" w:rsidR="00521C49" w:rsidRPr="00521C49"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Oversee </w:t>
      </w:r>
      <w:r w:rsidRPr="0017273F">
        <w:rPr>
          <w:rFonts w:ascii="Avenir Book" w:eastAsia="Times New Roman" w:hAnsi="Avenir Book" w:cs="Times New Roman"/>
          <w:kern w:val="0"/>
          <w:lang w:eastAsia="en-GB"/>
          <w14:ligatures w14:val="none"/>
        </w:rPr>
        <w:t>registration processes, protocol and VIP engagement</w:t>
      </w:r>
    </w:p>
    <w:p w14:paraId="50D65CD8" w14:textId="77777777" w:rsidR="00521C49" w:rsidRPr="00521C49"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Liase with and brief the City of London to organise Mansion House guests</w:t>
      </w:r>
    </w:p>
    <w:p w14:paraId="5B7F94B5" w14:textId="66269327" w:rsidR="00521C49" w:rsidRPr="00521C49"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Work closely with committee member to provide brief, organise visit and route plan for our special guests </w:t>
      </w:r>
    </w:p>
    <w:p w14:paraId="5076D16F" w14:textId="1F4E8BA6" w:rsidR="00521C49" w:rsidRPr="0017273F"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Organise the seating plan at Guildhall</w:t>
      </w:r>
    </w:p>
    <w:p w14:paraId="362AE548" w14:textId="77777777" w:rsidR="00521C49" w:rsidRPr="0017273F" w:rsidRDefault="00521C49" w:rsidP="00521C49">
      <w:pPr>
        <w:numPr>
          <w:ilvl w:val="0"/>
          <w:numId w:val="6"/>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Ensure a high-quality guest experience throughout</w:t>
      </w:r>
    </w:p>
    <w:p w14:paraId="26AAD167"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Communications &amp; Promotion</w:t>
      </w:r>
    </w:p>
    <w:p w14:paraId="02301285" w14:textId="2B64413B" w:rsidR="00521C49" w:rsidRPr="0017273F" w:rsidRDefault="00521C49" w:rsidP="00521C49">
      <w:pPr>
        <w:numPr>
          <w:ilvl w:val="0"/>
          <w:numId w:val="7"/>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Lead on </w:t>
      </w:r>
      <w:r w:rsidRPr="0017273F">
        <w:rPr>
          <w:rFonts w:ascii="Avenir Book" w:eastAsia="Times New Roman" w:hAnsi="Avenir Book" w:cs="Times New Roman"/>
          <w:kern w:val="0"/>
          <w:lang w:eastAsia="en-GB"/>
          <w14:ligatures w14:val="none"/>
        </w:rPr>
        <w:t>event communications including website, programme</w:t>
      </w:r>
      <w:r w:rsidRPr="00521C49">
        <w:rPr>
          <w:rFonts w:ascii="Avenir Book" w:eastAsia="Times New Roman" w:hAnsi="Avenir Book" w:cs="Times New Roman"/>
          <w:kern w:val="0"/>
          <w:lang w:eastAsia="en-GB"/>
          <w14:ligatures w14:val="none"/>
        </w:rPr>
        <w:t>, e shots</w:t>
      </w:r>
      <w:r w:rsidRPr="0017273F">
        <w:rPr>
          <w:rFonts w:ascii="Avenir Book" w:eastAsia="Times New Roman" w:hAnsi="Avenir Book" w:cs="Times New Roman"/>
          <w:kern w:val="0"/>
          <w:lang w:eastAsia="en-GB"/>
          <w14:ligatures w14:val="none"/>
        </w:rPr>
        <w:t xml:space="preserve"> and promotional materials</w:t>
      </w:r>
    </w:p>
    <w:p w14:paraId="09433157" w14:textId="77777777" w:rsidR="00521C49" w:rsidRPr="0017273F" w:rsidRDefault="00521C49" w:rsidP="00521C49">
      <w:pPr>
        <w:numPr>
          <w:ilvl w:val="0"/>
          <w:numId w:val="7"/>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Ensure consistent messaging and effective integration of sponsor content</w:t>
      </w:r>
    </w:p>
    <w:p w14:paraId="71C892D9"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Event Delivery</w:t>
      </w:r>
    </w:p>
    <w:p w14:paraId="4041A563" w14:textId="77777777" w:rsidR="00521C49" w:rsidRPr="00521C49" w:rsidRDefault="00521C49" w:rsidP="00521C49">
      <w:pPr>
        <w:numPr>
          <w:ilvl w:val="0"/>
          <w:numId w:val="8"/>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Provide a Sequence of Events (SOE) </w:t>
      </w:r>
    </w:p>
    <w:p w14:paraId="36B6812A" w14:textId="7CB13953" w:rsidR="00521C49" w:rsidRPr="0017273F" w:rsidRDefault="00521C49" w:rsidP="00521C49">
      <w:pPr>
        <w:numPr>
          <w:ilvl w:val="0"/>
          <w:numId w:val="8"/>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Lead all aspects of event day delivery, including set-up, team coordination</w:t>
      </w:r>
      <w:r w:rsidRPr="00521C49">
        <w:rPr>
          <w:rFonts w:ascii="Avenir Book" w:eastAsia="Times New Roman" w:hAnsi="Avenir Book" w:cs="Times New Roman"/>
          <w:kern w:val="0"/>
          <w:lang w:eastAsia="en-GB"/>
          <w14:ligatures w14:val="none"/>
        </w:rPr>
        <w:t>, helpers</w:t>
      </w:r>
      <w:r w:rsidRPr="0017273F">
        <w:rPr>
          <w:rFonts w:ascii="Avenir Book" w:eastAsia="Times New Roman" w:hAnsi="Avenir Book" w:cs="Times New Roman"/>
          <w:kern w:val="0"/>
          <w:lang w:eastAsia="en-GB"/>
          <w14:ligatures w14:val="none"/>
        </w:rPr>
        <w:t xml:space="preserve"> and issue resolution</w:t>
      </w:r>
    </w:p>
    <w:p w14:paraId="1285F9DC" w14:textId="77777777" w:rsidR="00521C49" w:rsidRPr="0017273F" w:rsidRDefault="00521C49" w:rsidP="00521C49">
      <w:pPr>
        <w:numPr>
          <w:ilvl w:val="0"/>
          <w:numId w:val="8"/>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Ensure smooth running of all elements from reception through to lecture, panel and supper</w:t>
      </w:r>
    </w:p>
    <w:p w14:paraId="38CF18FB" w14:textId="77777777" w:rsidR="00521C49" w:rsidRPr="0017273F" w:rsidRDefault="00521C49" w:rsidP="00521C49">
      <w:pPr>
        <w:spacing w:before="100" w:beforeAutospacing="1" w:after="100" w:afterAutospacing="1"/>
        <w:outlineLvl w:val="2"/>
        <w:rPr>
          <w:rFonts w:ascii="Avenir Book" w:eastAsia="Times New Roman" w:hAnsi="Avenir Book" w:cs="Times New Roman"/>
          <w:b/>
          <w:bCs/>
          <w:kern w:val="0"/>
          <w:sz w:val="27"/>
          <w:szCs w:val="27"/>
          <w:lang w:eastAsia="en-GB"/>
          <w14:ligatures w14:val="none"/>
        </w:rPr>
      </w:pPr>
      <w:r w:rsidRPr="0017273F">
        <w:rPr>
          <w:rFonts w:ascii="Avenir Book" w:eastAsia="Times New Roman" w:hAnsi="Avenir Book" w:cs="Times New Roman"/>
          <w:b/>
          <w:bCs/>
          <w:kern w:val="0"/>
          <w:sz w:val="27"/>
          <w:szCs w:val="27"/>
          <w:lang w:eastAsia="en-GB"/>
          <w14:ligatures w14:val="none"/>
        </w:rPr>
        <w:t>Post-Event Delivery</w:t>
      </w:r>
    </w:p>
    <w:p w14:paraId="7BFE2787" w14:textId="16263CE2" w:rsidR="00521C49" w:rsidRPr="0017273F" w:rsidRDefault="00521C49" w:rsidP="00521C49">
      <w:pPr>
        <w:numPr>
          <w:ilvl w:val="0"/>
          <w:numId w:val="9"/>
        </w:num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Lead on</w:t>
      </w:r>
      <w:r w:rsidRPr="0017273F">
        <w:rPr>
          <w:rFonts w:ascii="Avenir Book" w:eastAsia="Times New Roman" w:hAnsi="Avenir Book" w:cs="Times New Roman"/>
          <w:kern w:val="0"/>
          <w:lang w:eastAsia="en-GB"/>
          <w14:ligatures w14:val="none"/>
        </w:rPr>
        <w:t xml:space="preserve"> </w:t>
      </w:r>
      <w:r w:rsidRPr="00521C49">
        <w:rPr>
          <w:rFonts w:ascii="Avenir Book" w:eastAsia="Times New Roman" w:hAnsi="Avenir Book" w:cs="Times New Roman"/>
          <w:kern w:val="0"/>
          <w:lang w:eastAsia="en-GB"/>
          <w14:ligatures w14:val="none"/>
        </w:rPr>
        <w:t xml:space="preserve">event and </w:t>
      </w:r>
      <w:r w:rsidRPr="0017273F">
        <w:rPr>
          <w:rFonts w:ascii="Avenir Book" w:eastAsia="Times New Roman" w:hAnsi="Avenir Book" w:cs="Times New Roman"/>
          <w:kern w:val="0"/>
          <w:lang w:eastAsia="en-GB"/>
          <w14:ligatures w14:val="none"/>
        </w:rPr>
        <w:t>sponsor follow-up and relationship management</w:t>
      </w:r>
    </w:p>
    <w:p w14:paraId="603F57C8" w14:textId="77777777" w:rsidR="00521C49" w:rsidRPr="0017273F" w:rsidRDefault="00521C49" w:rsidP="00521C49">
      <w:pPr>
        <w:numPr>
          <w:ilvl w:val="0"/>
          <w:numId w:val="9"/>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Lead post-event evaluation and reporting</w:t>
      </w:r>
    </w:p>
    <w:p w14:paraId="79178984" w14:textId="77777777" w:rsidR="00521C49" w:rsidRPr="0017273F" w:rsidRDefault="00521C49" w:rsidP="00521C49">
      <w:pPr>
        <w:numPr>
          <w:ilvl w:val="0"/>
          <w:numId w:val="9"/>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Contribute to forward planning and continuous improvement</w:t>
      </w:r>
    </w:p>
    <w:p w14:paraId="17038272" w14:textId="77777777" w:rsidR="00521C49" w:rsidRPr="0017273F" w:rsidRDefault="00482EB3" w:rsidP="00521C49">
      <w:pPr>
        <w:rPr>
          <w:rFonts w:ascii="Avenir Book" w:eastAsia="Times New Roman" w:hAnsi="Avenir Book" w:cs="Times New Roman"/>
          <w:kern w:val="0"/>
          <w:lang w:eastAsia="en-GB"/>
          <w14:ligatures w14:val="none"/>
        </w:rPr>
      </w:pPr>
      <w:r>
        <w:rPr>
          <w:rFonts w:ascii="Avenir Book" w:eastAsia="Times New Roman" w:hAnsi="Avenir Book" w:cs="Times New Roman"/>
          <w:noProof/>
          <w:kern w:val="0"/>
          <w:lang w:eastAsia="en-GB"/>
        </w:rPr>
        <w:pict w14:anchorId="69C0E26F">
          <v:rect id="_x0000_i1026" alt="" style="width:451.3pt;height:.05pt;mso-width-percent:0;mso-height-percent:0;mso-width-percent:0;mso-height-percent:0" o:hralign="center" o:hrstd="t" o:hr="t" fillcolor="#a0a0a0" stroked="f"/>
        </w:pict>
      </w:r>
    </w:p>
    <w:p w14:paraId="7CAFFBB1" w14:textId="77777777" w:rsidR="00521C49" w:rsidRPr="0017273F" w:rsidRDefault="00521C49" w:rsidP="00521C49">
      <w:pPr>
        <w:spacing w:before="100" w:beforeAutospacing="1" w:after="100" w:afterAutospacing="1"/>
        <w:outlineLvl w:val="1"/>
        <w:rPr>
          <w:rFonts w:ascii="Avenir Book" w:eastAsia="Times New Roman" w:hAnsi="Avenir Book" w:cs="Times New Roman"/>
          <w:b/>
          <w:bCs/>
          <w:kern w:val="0"/>
          <w:sz w:val="36"/>
          <w:szCs w:val="36"/>
          <w:lang w:eastAsia="en-GB"/>
          <w14:ligatures w14:val="none"/>
        </w:rPr>
      </w:pPr>
      <w:r w:rsidRPr="0017273F">
        <w:rPr>
          <w:rFonts w:ascii="Avenir Book" w:eastAsia="Times New Roman" w:hAnsi="Avenir Book" w:cs="Times New Roman"/>
          <w:b/>
          <w:bCs/>
          <w:kern w:val="0"/>
          <w:sz w:val="36"/>
          <w:szCs w:val="36"/>
          <w:lang w:eastAsia="en-GB"/>
          <w14:ligatures w14:val="none"/>
        </w:rPr>
        <w:t>Person Specification</w:t>
      </w:r>
    </w:p>
    <w:p w14:paraId="0657C2EB"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Proven experience at Director level delivering complex, high-profile events</w:t>
      </w:r>
    </w:p>
    <w:p w14:paraId="6FDD7062"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Strong </w:t>
      </w:r>
      <w:r w:rsidRPr="0017273F">
        <w:rPr>
          <w:rFonts w:ascii="Avenir Book" w:eastAsia="Times New Roman" w:hAnsi="Avenir Book" w:cs="Times New Roman"/>
          <w:b/>
          <w:bCs/>
          <w:kern w:val="0"/>
          <w:lang w:eastAsia="en-GB"/>
          <w14:ligatures w14:val="none"/>
        </w:rPr>
        <w:t>commercial sponsorship experience</w:t>
      </w:r>
    </w:p>
    <w:p w14:paraId="1D2D5697"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lastRenderedPageBreak/>
        <w:t xml:space="preserve">Highly </w:t>
      </w:r>
      <w:r w:rsidRPr="0017273F">
        <w:rPr>
          <w:rFonts w:ascii="Avenir Book" w:eastAsia="Times New Roman" w:hAnsi="Avenir Book" w:cs="Times New Roman"/>
          <w:b/>
          <w:bCs/>
          <w:kern w:val="0"/>
          <w:lang w:eastAsia="en-GB"/>
          <w14:ligatures w14:val="none"/>
        </w:rPr>
        <w:t>self-motivated</w:t>
      </w:r>
      <w:r w:rsidRPr="0017273F">
        <w:rPr>
          <w:rFonts w:ascii="Avenir Book" w:eastAsia="Times New Roman" w:hAnsi="Avenir Book" w:cs="Times New Roman"/>
          <w:kern w:val="0"/>
          <w:lang w:eastAsia="en-GB"/>
          <w14:ligatures w14:val="none"/>
        </w:rPr>
        <w:t>, with the ability to lead and deliver independently</w:t>
      </w:r>
    </w:p>
    <w:p w14:paraId="6F5FA36A"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Exceptional organisational and project management skills</w:t>
      </w:r>
    </w:p>
    <w:p w14:paraId="430CFB11"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Demonstrable strength in </w:t>
      </w:r>
      <w:r w:rsidRPr="0017273F">
        <w:rPr>
          <w:rFonts w:ascii="Avenir Book" w:eastAsia="Times New Roman" w:hAnsi="Avenir Book" w:cs="Times New Roman"/>
          <w:b/>
          <w:bCs/>
          <w:kern w:val="0"/>
          <w:lang w:eastAsia="en-GB"/>
          <w14:ligatures w14:val="none"/>
        </w:rPr>
        <w:t>coordinating stakeholder management</w:t>
      </w:r>
      <w:r w:rsidRPr="0017273F">
        <w:rPr>
          <w:rFonts w:ascii="Avenir Book" w:eastAsia="Times New Roman" w:hAnsi="Avenir Book" w:cs="Times New Roman"/>
          <w:kern w:val="0"/>
          <w:lang w:eastAsia="en-GB"/>
          <w14:ligatures w14:val="none"/>
        </w:rPr>
        <w:t xml:space="preserve"> across multiple senior audiences</w:t>
      </w:r>
    </w:p>
    <w:p w14:paraId="640881AE"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Excellent communication and interpersonal skills</w:t>
      </w:r>
    </w:p>
    <w:p w14:paraId="3563ED7E" w14:textId="77777777" w:rsidR="00521C49" w:rsidRPr="0017273F" w:rsidRDefault="00521C49" w:rsidP="00521C49">
      <w:pPr>
        <w:numPr>
          <w:ilvl w:val="0"/>
          <w:numId w:val="10"/>
        </w:num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 xml:space="preserve">Experience of, or strong affinity with, the </w:t>
      </w:r>
      <w:r w:rsidRPr="0017273F">
        <w:rPr>
          <w:rFonts w:ascii="Avenir Book" w:eastAsia="Times New Roman" w:hAnsi="Avenir Book" w:cs="Times New Roman"/>
          <w:b/>
          <w:bCs/>
          <w:kern w:val="0"/>
          <w:lang w:eastAsia="en-GB"/>
          <w14:ligatures w14:val="none"/>
        </w:rPr>
        <w:t>City of London Livery environment</w:t>
      </w:r>
      <w:r w:rsidRPr="0017273F">
        <w:rPr>
          <w:rFonts w:ascii="Avenir Book" w:eastAsia="Times New Roman" w:hAnsi="Avenir Book" w:cs="Times New Roman"/>
          <w:kern w:val="0"/>
          <w:lang w:eastAsia="en-GB"/>
          <w14:ligatures w14:val="none"/>
        </w:rPr>
        <w:t xml:space="preserve"> desirable</w:t>
      </w:r>
    </w:p>
    <w:p w14:paraId="559AC939" w14:textId="77777777" w:rsidR="00521C49" w:rsidRPr="0017273F" w:rsidRDefault="00482EB3" w:rsidP="00521C49">
      <w:pPr>
        <w:rPr>
          <w:rFonts w:ascii="Avenir Book" w:eastAsia="Times New Roman" w:hAnsi="Avenir Book" w:cs="Times New Roman"/>
          <w:kern w:val="0"/>
          <w:lang w:eastAsia="en-GB"/>
          <w14:ligatures w14:val="none"/>
        </w:rPr>
      </w:pPr>
      <w:r>
        <w:rPr>
          <w:rFonts w:ascii="Avenir Book" w:eastAsia="Times New Roman" w:hAnsi="Avenir Book" w:cs="Times New Roman"/>
          <w:noProof/>
          <w:kern w:val="0"/>
          <w:lang w:eastAsia="en-GB"/>
        </w:rPr>
        <w:pict w14:anchorId="41B4868E">
          <v:rect id="_x0000_i1027" alt="" style="width:451.3pt;height:.05pt;mso-width-percent:0;mso-height-percent:0;mso-width-percent:0;mso-height-percent:0" o:hralign="center" o:hrstd="t" o:hr="t" fillcolor="#a0a0a0" stroked="f"/>
        </w:pict>
      </w:r>
    </w:p>
    <w:p w14:paraId="2E26705E" w14:textId="77777777" w:rsidR="00521C49" w:rsidRPr="0017273F" w:rsidRDefault="00521C49" w:rsidP="00521C49">
      <w:pPr>
        <w:spacing w:before="100" w:beforeAutospacing="1" w:after="100" w:afterAutospacing="1"/>
        <w:outlineLvl w:val="1"/>
        <w:rPr>
          <w:rFonts w:ascii="Avenir Book" w:eastAsia="Times New Roman" w:hAnsi="Avenir Book" w:cs="Times New Roman"/>
          <w:b/>
          <w:bCs/>
          <w:kern w:val="0"/>
          <w:sz w:val="36"/>
          <w:szCs w:val="36"/>
          <w:lang w:eastAsia="en-GB"/>
          <w14:ligatures w14:val="none"/>
        </w:rPr>
      </w:pPr>
      <w:r w:rsidRPr="0017273F">
        <w:rPr>
          <w:rFonts w:ascii="Avenir Book" w:eastAsia="Times New Roman" w:hAnsi="Avenir Book" w:cs="Times New Roman"/>
          <w:b/>
          <w:bCs/>
          <w:kern w:val="0"/>
          <w:sz w:val="36"/>
          <w:szCs w:val="36"/>
          <w:lang w:eastAsia="en-GB"/>
          <w14:ligatures w14:val="none"/>
        </w:rPr>
        <w:t>Role Scope</w:t>
      </w:r>
    </w:p>
    <w:p w14:paraId="13B185C4" w14:textId="77777777" w:rsidR="00521C49" w:rsidRPr="0017273F"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17273F">
        <w:rPr>
          <w:rFonts w:ascii="Avenir Book" w:eastAsia="Times New Roman" w:hAnsi="Avenir Book" w:cs="Times New Roman"/>
          <w:kern w:val="0"/>
          <w:lang w:eastAsia="en-GB"/>
          <w14:ligatures w14:val="none"/>
        </w:rPr>
        <w:t>The role encompasses full ownership of a large-scale, multi-faceted event requiring significant coordination across strategic, commercial and operational areas. It demands both high-level oversight and detailed hands-on execution to ensure delivery to an exceptional standard.</w:t>
      </w:r>
    </w:p>
    <w:p w14:paraId="6A0C4116" w14:textId="77777777" w:rsidR="00521C49" w:rsidRPr="00521C49"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 xml:space="preserve">This is a </w:t>
      </w:r>
      <w:r w:rsidRPr="00521C49">
        <w:rPr>
          <w:rFonts w:ascii="Avenir Book" w:eastAsia="Times New Roman" w:hAnsi="Avenir Book" w:cs="Times New Roman"/>
          <w:b/>
          <w:bCs/>
          <w:kern w:val="0"/>
          <w:lang w:eastAsia="en-GB"/>
          <w14:ligatures w14:val="none"/>
        </w:rPr>
        <w:t>substantial and demanding role</w:t>
      </w:r>
      <w:r w:rsidRPr="00521C49">
        <w:rPr>
          <w:rFonts w:ascii="Avenir Book" w:eastAsia="Times New Roman" w:hAnsi="Avenir Book" w:cs="Times New Roman"/>
          <w:kern w:val="0"/>
          <w:lang w:eastAsia="en-GB"/>
          <w14:ligatures w14:val="none"/>
        </w:rPr>
        <w:t>, encompassing what would typically sit across multiple functions (events, sponsorship, stakeholder management and production).</w:t>
      </w:r>
    </w:p>
    <w:p w14:paraId="7329DABB" w14:textId="77777777" w:rsidR="00521C49" w:rsidRPr="00521C49" w:rsidRDefault="00521C49" w:rsidP="00521C49">
      <w:pPr>
        <w:spacing w:before="100" w:beforeAutospacing="1" w:after="100" w:afterAutospacing="1"/>
        <w:rPr>
          <w:rFonts w:ascii="Avenir Book" w:eastAsia="Times New Roman" w:hAnsi="Avenir Book" w:cs="Times New Roman"/>
          <w:kern w:val="0"/>
          <w:lang w:eastAsia="en-GB"/>
          <w14:ligatures w14:val="none"/>
        </w:rPr>
      </w:pPr>
      <w:r w:rsidRPr="00521C49">
        <w:rPr>
          <w:rFonts w:ascii="Avenir Book" w:eastAsia="Times New Roman" w:hAnsi="Avenir Book" w:cs="Times New Roman"/>
          <w:kern w:val="0"/>
          <w:lang w:eastAsia="en-GB"/>
          <w14:ligatures w14:val="none"/>
        </w:rPr>
        <w:t>It requires resilience, sound judgement, and the ability to balance strategic oversight with detailed execution. The successful candidate will be someone who thrives on responsibility and is motivated by delivering an event of genuine influence and standing.</w:t>
      </w:r>
    </w:p>
    <w:p w14:paraId="27B92DCC" w14:textId="41D6CB49" w:rsidR="00521C49" w:rsidRPr="0095297E" w:rsidRDefault="00521C49" w:rsidP="00521C49">
      <w:pPr>
        <w:spacing w:before="100" w:beforeAutospacing="1" w:after="100" w:afterAutospacing="1"/>
        <w:rPr>
          <w:rFonts w:ascii="Avenir Book" w:eastAsia="Times New Roman" w:hAnsi="Avenir Book" w:cs="Times New Roman"/>
          <w:kern w:val="0"/>
          <w:lang w:val="en-GB" w:eastAsia="en-GB"/>
          <w14:ligatures w14:val="none"/>
        </w:rPr>
      </w:pPr>
      <w:r w:rsidRPr="00521C49">
        <w:rPr>
          <w:rFonts w:ascii="Avenir Book" w:eastAsia="Times New Roman" w:hAnsi="Avenir Book" w:cs="Times New Roman"/>
          <w:kern w:val="0"/>
          <w:lang w:eastAsia="en-GB"/>
          <w14:ligatures w14:val="none"/>
        </w:rPr>
        <w:t>Given the breadth and complexity of the role, careful consideration should be given to appropriate resourcing and support to ensure its continued success at this level.</w:t>
      </w:r>
    </w:p>
    <w:p w14:paraId="11455656" w14:textId="77777777" w:rsidR="0095297E" w:rsidRDefault="0095297E" w:rsidP="0095297E">
      <w:pPr>
        <w:rPr>
          <w:rFonts w:ascii="Avenir Book" w:hAnsi="Avenir Book"/>
          <w:lang w:val="en-GB"/>
        </w:rPr>
      </w:pPr>
    </w:p>
    <w:p w14:paraId="3273A04C" w14:textId="1A65F0D7" w:rsidR="0095297E" w:rsidRPr="0095297E" w:rsidRDefault="0095297E" w:rsidP="0095297E">
      <w:pPr>
        <w:rPr>
          <w:rFonts w:ascii="Avenir Book" w:hAnsi="Avenir Book"/>
          <w:b/>
          <w:bCs/>
          <w:u w:val="single"/>
          <w:lang w:val="en-GB"/>
        </w:rPr>
      </w:pPr>
      <w:r>
        <w:rPr>
          <w:rFonts w:ascii="Avenir Book" w:hAnsi="Avenir Book"/>
          <w:b/>
          <w:bCs/>
          <w:u w:val="single"/>
          <w:lang w:val="en-GB"/>
        </w:rPr>
        <w:t>APPLICATIONS</w:t>
      </w:r>
    </w:p>
    <w:p w14:paraId="645EC7E8" w14:textId="77777777" w:rsidR="0095297E" w:rsidRDefault="0095297E" w:rsidP="0095297E">
      <w:pPr>
        <w:rPr>
          <w:rFonts w:ascii="Avenir Book" w:hAnsi="Avenir Book"/>
          <w:lang w:val="en-GB"/>
        </w:rPr>
      </w:pPr>
    </w:p>
    <w:p w14:paraId="25C7523E" w14:textId="7E50E516" w:rsidR="0095297E" w:rsidRPr="0095297E" w:rsidRDefault="0095297E" w:rsidP="0095297E">
      <w:pPr>
        <w:rPr>
          <w:rFonts w:ascii="Avenir Book" w:hAnsi="Avenir Book"/>
          <w:lang w:val="en-GB"/>
        </w:rPr>
      </w:pPr>
      <w:r w:rsidRPr="0095297E">
        <w:rPr>
          <w:rFonts w:ascii="Avenir Book" w:hAnsi="Avenir Book"/>
          <w:lang w:val="en-GB"/>
        </w:rPr>
        <w:t xml:space="preserve">Applications should be sent to: </w:t>
      </w:r>
      <w:hyperlink r:id="rId5" w:history="1">
        <w:r w:rsidRPr="0095297E">
          <w:rPr>
            <w:rStyle w:val="Hyperlink"/>
            <w:rFonts w:ascii="Avenir Book" w:hAnsi="Avenir Book"/>
            <w:lang w:val="en-GB"/>
          </w:rPr>
          <w:t>allanwilkinson@hsbc.com</w:t>
        </w:r>
      </w:hyperlink>
      <w:r w:rsidRPr="0095297E">
        <w:rPr>
          <w:rFonts w:ascii="Avenir Book" w:hAnsi="Avenir Book"/>
          <w:lang w:val="en-GB"/>
        </w:rPr>
        <w:t xml:space="preserve">, </w:t>
      </w:r>
      <w:hyperlink r:id="rId6" w:history="1">
        <w:r w:rsidRPr="0095297E">
          <w:rPr>
            <w:rStyle w:val="Hyperlink"/>
            <w:rFonts w:ascii="Avenir Book" w:hAnsi="Avenir Book"/>
            <w:lang w:val="en-GB"/>
          </w:rPr>
          <w:t>mike.attwood1958@gmail.com</w:t>
        </w:r>
      </w:hyperlink>
      <w:r w:rsidRPr="0095297E">
        <w:rPr>
          <w:rFonts w:ascii="Avenir Book" w:hAnsi="Avenir Book"/>
          <w:lang w:val="en-GB"/>
        </w:rPr>
        <w:t xml:space="preserve">, </w:t>
      </w:r>
      <w:hyperlink r:id="rId7" w:history="1">
        <w:r w:rsidRPr="0095297E">
          <w:rPr>
            <w:rStyle w:val="Hyperlink"/>
            <w:rFonts w:ascii="Avenir Book" w:hAnsi="Avenir Book"/>
            <w:lang w:val="en-GB"/>
          </w:rPr>
          <w:t>fiona.patrick1@btinternet.com</w:t>
        </w:r>
      </w:hyperlink>
      <w:r>
        <w:rPr>
          <w:rFonts w:ascii="Avenir Book" w:hAnsi="Avenir Book"/>
          <w:lang w:val="en-GB"/>
        </w:rPr>
        <w:t xml:space="preserve"> as soon as possible (from 9</w:t>
      </w:r>
      <w:r w:rsidRPr="0095297E">
        <w:rPr>
          <w:rFonts w:ascii="Avenir Book" w:hAnsi="Avenir Book"/>
          <w:vertAlign w:val="superscript"/>
          <w:lang w:val="en-GB"/>
        </w:rPr>
        <w:t>th</w:t>
      </w:r>
      <w:r>
        <w:rPr>
          <w:rFonts w:ascii="Avenir Book" w:hAnsi="Avenir Book"/>
          <w:lang w:val="en-GB"/>
        </w:rPr>
        <w:t xml:space="preserve"> July 2026). Applications will remain open until a suitable candidate is found.</w:t>
      </w:r>
    </w:p>
    <w:p w14:paraId="001EE63D" w14:textId="77777777" w:rsidR="00D167ED" w:rsidRDefault="00D167ED">
      <w:pPr>
        <w:rPr>
          <w:rFonts w:ascii="Avenir Book" w:hAnsi="Avenir Book"/>
        </w:rPr>
      </w:pPr>
    </w:p>
    <w:p w14:paraId="2E7F69F8" w14:textId="0936877D" w:rsidR="00521C49" w:rsidRPr="00521C49" w:rsidRDefault="00521C49">
      <w:pPr>
        <w:rPr>
          <w:rFonts w:ascii="Avenir Book" w:hAnsi="Avenir Book"/>
          <w:i/>
          <w:iCs/>
        </w:rPr>
      </w:pPr>
    </w:p>
    <w:sectPr w:rsidR="00521C49" w:rsidRPr="00521C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Book">
    <w:altName w:val="Tw Cen MT"/>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245"/>
    <w:multiLevelType w:val="multilevel"/>
    <w:tmpl w:val="62FC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453D7"/>
    <w:multiLevelType w:val="multilevel"/>
    <w:tmpl w:val="7202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D144F1"/>
    <w:multiLevelType w:val="multilevel"/>
    <w:tmpl w:val="03842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B3D5A"/>
    <w:multiLevelType w:val="multilevel"/>
    <w:tmpl w:val="E8B6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54DD1"/>
    <w:multiLevelType w:val="multilevel"/>
    <w:tmpl w:val="FCB2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A4C9C"/>
    <w:multiLevelType w:val="multilevel"/>
    <w:tmpl w:val="87BE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92C67"/>
    <w:multiLevelType w:val="multilevel"/>
    <w:tmpl w:val="5B5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686F28"/>
    <w:multiLevelType w:val="multilevel"/>
    <w:tmpl w:val="2230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B3042"/>
    <w:multiLevelType w:val="multilevel"/>
    <w:tmpl w:val="2756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21C42"/>
    <w:multiLevelType w:val="multilevel"/>
    <w:tmpl w:val="7FEC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516154">
    <w:abstractNumId w:val="2"/>
  </w:num>
  <w:num w:numId="2" w16cid:durableId="1179855732">
    <w:abstractNumId w:val="1"/>
  </w:num>
  <w:num w:numId="3" w16cid:durableId="913244943">
    <w:abstractNumId w:val="3"/>
  </w:num>
  <w:num w:numId="4" w16cid:durableId="1257137084">
    <w:abstractNumId w:val="0"/>
  </w:num>
  <w:num w:numId="5" w16cid:durableId="103312407">
    <w:abstractNumId w:val="9"/>
  </w:num>
  <w:num w:numId="6" w16cid:durableId="981156643">
    <w:abstractNumId w:val="7"/>
  </w:num>
  <w:num w:numId="7" w16cid:durableId="2102986446">
    <w:abstractNumId w:val="5"/>
  </w:num>
  <w:num w:numId="8" w16cid:durableId="1796217969">
    <w:abstractNumId w:val="4"/>
  </w:num>
  <w:num w:numId="9" w16cid:durableId="1896504855">
    <w:abstractNumId w:val="6"/>
  </w:num>
  <w:num w:numId="10" w16cid:durableId="1834948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49"/>
    <w:rsid w:val="00200117"/>
    <w:rsid w:val="003E1E5B"/>
    <w:rsid w:val="0042705F"/>
    <w:rsid w:val="00521C49"/>
    <w:rsid w:val="00775E96"/>
    <w:rsid w:val="00796053"/>
    <w:rsid w:val="008D162F"/>
    <w:rsid w:val="0095297E"/>
    <w:rsid w:val="00B479EE"/>
    <w:rsid w:val="00D14D8F"/>
    <w:rsid w:val="00D167ED"/>
    <w:rsid w:val="00FB19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22AD"/>
  <w15:chartTrackingRefBased/>
  <w15:docId w15:val="{17CEB88F-F5F5-1A47-95AD-9CBDE62B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49"/>
  </w:style>
  <w:style w:type="paragraph" w:styleId="Heading1">
    <w:name w:val="heading 1"/>
    <w:basedOn w:val="Normal"/>
    <w:next w:val="Normal"/>
    <w:link w:val="Heading1Char"/>
    <w:uiPriority w:val="9"/>
    <w:qFormat/>
    <w:rsid w:val="00521C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1C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1C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1C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1C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1C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C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C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C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C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1C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C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C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C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C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C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C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C49"/>
    <w:rPr>
      <w:rFonts w:eastAsiaTheme="majorEastAsia" w:cstheme="majorBidi"/>
      <w:color w:val="272727" w:themeColor="text1" w:themeTint="D8"/>
    </w:rPr>
  </w:style>
  <w:style w:type="paragraph" w:styleId="Title">
    <w:name w:val="Title"/>
    <w:basedOn w:val="Normal"/>
    <w:next w:val="Normal"/>
    <w:link w:val="TitleChar"/>
    <w:uiPriority w:val="10"/>
    <w:qFormat/>
    <w:rsid w:val="00521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C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C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C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21C49"/>
    <w:rPr>
      <w:i/>
      <w:iCs/>
      <w:color w:val="404040" w:themeColor="text1" w:themeTint="BF"/>
    </w:rPr>
  </w:style>
  <w:style w:type="paragraph" w:styleId="ListParagraph">
    <w:name w:val="List Paragraph"/>
    <w:basedOn w:val="Normal"/>
    <w:uiPriority w:val="34"/>
    <w:qFormat/>
    <w:rsid w:val="00521C49"/>
    <w:pPr>
      <w:ind w:left="720"/>
      <w:contextualSpacing/>
    </w:pPr>
  </w:style>
  <w:style w:type="character" w:styleId="IntenseEmphasis">
    <w:name w:val="Intense Emphasis"/>
    <w:basedOn w:val="DefaultParagraphFont"/>
    <w:uiPriority w:val="21"/>
    <w:qFormat/>
    <w:rsid w:val="00521C49"/>
    <w:rPr>
      <w:i/>
      <w:iCs/>
      <w:color w:val="0F4761" w:themeColor="accent1" w:themeShade="BF"/>
    </w:rPr>
  </w:style>
  <w:style w:type="paragraph" w:styleId="IntenseQuote">
    <w:name w:val="Intense Quote"/>
    <w:basedOn w:val="Normal"/>
    <w:next w:val="Normal"/>
    <w:link w:val="IntenseQuoteChar"/>
    <w:uiPriority w:val="30"/>
    <w:qFormat/>
    <w:rsid w:val="00521C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1C49"/>
    <w:rPr>
      <w:i/>
      <w:iCs/>
      <w:color w:val="0F4761" w:themeColor="accent1" w:themeShade="BF"/>
    </w:rPr>
  </w:style>
  <w:style w:type="character" w:styleId="IntenseReference">
    <w:name w:val="Intense Reference"/>
    <w:basedOn w:val="DefaultParagraphFont"/>
    <w:uiPriority w:val="32"/>
    <w:qFormat/>
    <w:rsid w:val="00521C49"/>
    <w:rPr>
      <w:b/>
      <w:bCs/>
      <w:smallCaps/>
      <w:color w:val="0F4761" w:themeColor="accent1" w:themeShade="BF"/>
      <w:spacing w:val="5"/>
    </w:rPr>
  </w:style>
  <w:style w:type="character" w:styleId="Strong">
    <w:name w:val="Strong"/>
    <w:basedOn w:val="DefaultParagraphFont"/>
    <w:uiPriority w:val="22"/>
    <w:qFormat/>
    <w:rsid w:val="00521C49"/>
    <w:rPr>
      <w:b/>
      <w:bCs/>
    </w:rPr>
  </w:style>
  <w:style w:type="character" w:styleId="Emphasis">
    <w:name w:val="Emphasis"/>
    <w:basedOn w:val="DefaultParagraphFont"/>
    <w:uiPriority w:val="20"/>
    <w:qFormat/>
    <w:rsid w:val="00521C49"/>
    <w:rPr>
      <w:i/>
      <w:iCs/>
    </w:rPr>
  </w:style>
  <w:style w:type="paragraph" w:styleId="NormalWeb">
    <w:name w:val="Normal (Web)"/>
    <w:basedOn w:val="Normal"/>
    <w:uiPriority w:val="99"/>
    <w:semiHidden/>
    <w:unhideWhenUsed/>
    <w:rsid w:val="00521C4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95297E"/>
    <w:rPr>
      <w:color w:val="467886" w:themeColor="hyperlink"/>
      <w:u w:val="single"/>
    </w:rPr>
  </w:style>
  <w:style w:type="character" w:styleId="UnresolvedMention">
    <w:name w:val="Unresolved Mention"/>
    <w:basedOn w:val="DefaultParagraphFont"/>
    <w:uiPriority w:val="99"/>
    <w:semiHidden/>
    <w:unhideWhenUsed/>
    <w:rsid w:val="00952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ona.patrick1@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ke.attwood1958@gmail.com" TargetMode="External"/><Relationship Id="rId5" Type="http://schemas.openxmlformats.org/officeDocument/2006/relationships/hyperlink" Target="mailto:allanwilkinson@hsbc.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828</Words>
  <Characters>4724</Characters>
  <Application>Microsoft Office Word</Application>
  <DocSecurity>4</DocSecurity>
  <Lines>39</Lines>
  <Paragraphs>11</Paragraphs>
  <ScaleCrop>false</ScaleCrop>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patrick</dc:creator>
  <cp:keywords/>
  <dc:description/>
  <cp:lastModifiedBy>Fellowship clerks@outlook.com</cp:lastModifiedBy>
  <cp:revision>2</cp:revision>
  <dcterms:created xsi:type="dcterms:W3CDTF">2026-07-09T10:20:00Z</dcterms:created>
  <dcterms:modified xsi:type="dcterms:W3CDTF">2026-07-09T10:20:00Z</dcterms:modified>
</cp:coreProperties>
</file>